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AC" w:rsidRDefault="00015CAE" w:rsidP="004A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4A33AC">
        <w:rPr>
          <w:rFonts w:ascii="Times New Roman" w:hAnsi="Times New Roman" w:cs="Times New Roman"/>
          <w:b/>
          <w:sz w:val="28"/>
          <w:szCs w:val="28"/>
        </w:rPr>
        <w:t xml:space="preserve">о несогласии  с выставленными баллами </w:t>
      </w:r>
    </w:p>
    <w:p w:rsidR="00015CAE" w:rsidRPr="007770FF" w:rsidRDefault="00015CAE" w:rsidP="004A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досрочного этапа </w:t>
      </w:r>
      <w:r w:rsidR="004A33AC">
        <w:rPr>
          <w:rFonts w:ascii="Times New Roman" w:hAnsi="Times New Roman" w:cs="Times New Roman"/>
          <w:b/>
          <w:sz w:val="28"/>
          <w:szCs w:val="28"/>
        </w:rPr>
        <w:t>ГИА-11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A33AC">
        <w:rPr>
          <w:rFonts w:ascii="Times New Roman" w:hAnsi="Times New Roman" w:cs="Times New Roman"/>
          <w:b/>
          <w:sz w:val="28"/>
          <w:szCs w:val="28"/>
        </w:rPr>
        <w:t>8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380"/>
        <w:gridCol w:w="2239"/>
        <w:gridCol w:w="2239"/>
        <w:gridCol w:w="2236"/>
        <w:gridCol w:w="2236"/>
        <w:gridCol w:w="2236"/>
      </w:tblGrid>
      <w:tr w:rsidR="004A33AC" w:rsidRPr="007770FF" w:rsidTr="004A33AC">
        <w:trPr>
          <w:trHeight w:val="3300"/>
          <w:tblHeader/>
        </w:trPr>
        <w:tc>
          <w:tcPr>
            <w:tcW w:w="751" w:type="pct"/>
            <w:shd w:val="clear" w:color="auto" w:fill="auto"/>
            <w:vAlign w:val="center"/>
            <w:hideMark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757" w:type="pct"/>
          </w:tcPr>
          <w:p w:rsidR="004A33AC" w:rsidRPr="004A33AC" w:rsidRDefault="004A33AC" w:rsidP="004A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AC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4A33AC" w:rsidRPr="00CE6978" w:rsidRDefault="004A33AC" w:rsidP="004A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AC">
              <w:rPr>
                <w:rFonts w:ascii="Times New Roman" w:hAnsi="Times New Roman" w:cs="Times New Roman"/>
                <w:b/>
              </w:rPr>
              <w:t>ГИА-11  на региональном уровне                               (не позднее указанной даты)</w:t>
            </w:r>
          </w:p>
        </w:tc>
        <w:tc>
          <w:tcPr>
            <w:tcW w:w="757" w:type="pct"/>
            <w:vAlign w:val="center"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 (при условии предоставления корректных сведений с регионального уровня)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3E6BB8" w:rsidRPr="007770FF" w:rsidTr="00103741">
        <w:trPr>
          <w:trHeight w:val="121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21.03.(ср)</w:t>
            </w:r>
          </w:p>
        </w:tc>
        <w:tc>
          <w:tcPr>
            <w:tcW w:w="757" w:type="pct"/>
            <w:vAlign w:val="center"/>
          </w:tcPr>
          <w:p w:rsidR="003E6BB8" w:rsidRPr="007A0A97" w:rsidRDefault="003E6BB8" w:rsidP="00157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4A33AC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A0A97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145793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E6BB8" w:rsidRPr="00145793">
              <w:rPr>
                <w:rFonts w:ascii="Times New Roman" w:hAnsi="Times New Roman" w:cs="Times New Roman"/>
              </w:rPr>
              <w:t>.04</w:t>
            </w:r>
            <w:r w:rsidR="003E6BB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2519C3" w:rsidRDefault="003E6BB8" w:rsidP="00157B9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8D7457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D74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E6B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3E6BB8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0B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F8717E" w:rsidRDefault="003E6BB8" w:rsidP="000B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 (ср)</w:t>
            </w:r>
          </w:p>
        </w:tc>
        <w:tc>
          <w:tcPr>
            <w:tcW w:w="757" w:type="pct"/>
            <w:vMerge w:val="restart"/>
            <w:vAlign w:val="center"/>
          </w:tcPr>
          <w:p w:rsidR="003E6BB8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 w:rsidRPr="008D7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3E6BB8" w:rsidRPr="008D7457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 w:rsidRPr="008D74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(ср)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Merge/>
            <w:vAlign w:val="center"/>
          </w:tcPr>
          <w:p w:rsidR="003E6BB8" w:rsidRPr="008D7457" w:rsidRDefault="003E6BB8" w:rsidP="001B1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  <w:vAlign w:val="center"/>
          </w:tcPr>
          <w:p w:rsidR="003E6BB8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Default="003E6BB8" w:rsidP="00F27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 (базовый уровень), Математика (профильный уровень)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A0A97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E6B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3E6BB8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bottom"/>
          </w:tcPr>
          <w:p w:rsidR="003E6BB8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04. (ср)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 (ср)</w:t>
            </w:r>
          </w:p>
        </w:tc>
        <w:tc>
          <w:tcPr>
            <w:tcW w:w="757" w:type="pct"/>
            <w:vAlign w:val="center"/>
          </w:tcPr>
          <w:p w:rsidR="003E6BB8" w:rsidRPr="007A0A97" w:rsidRDefault="003E6BB8" w:rsidP="00157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025622" w:rsidP="00DA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 w:rsidR="003E6BB8">
              <w:rPr>
                <w:rFonts w:ascii="Times New Roman" w:hAnsi="Times New Roman" w:cs="Times New Roman"/>
              </w:rPr>
              <w:t>пт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 w:rsidR="003E6BB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  <w:p w:rsidR="003E6BB8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A0A97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 w:rsidR="003E6BB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(ср)</w:t>
            </w:r>
          </w:p>
        </w:tc>
        <w:tc>
          <w:tcPr>
            <w:tcW w:w="756" w:type="pc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E6BB8">
              <w:rPr>
                <w:rFonts w:ascii="Times New Roman" w:hAnsi="Times New Roman" w:cs="Times New Roman"/>
              </w:rPr>
              <w:t>.05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A04B45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3E6BB8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04. (ср)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A04B45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A04B45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57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BB8" w:rsidRPr="007770FF" w:rsidTr="00C20151">
        <w:trPr>
          <w:trHeight w:val="900"/>
        </w:trPr>
        <w:tc>
          <w:tcPr>
            <w:tcW w:w="751" w:type="pct"/>
            <w:shd w:val="clear" w:color="000000" w:fill="FFFFFF"/>
            <w:vAlign w:val="center"/>
            <w:hideMark/>
          </w:tcPr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 (ср)</w:t>
            </w:r>
          </w:p>
        </w:tc>
        <w:tc>
          <w:tcPr>
            <w:tcW w:w="757" w:type="pct"/>
            <w:vAlign w:val="center"/>
          </w:tcPr>
          <w:p w:rsidR="003E6BB8" w:rsidRDefault="003E6BB8" w:rsidP="00157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E6BB8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E6BB8">
              <w:rPr>
                <w:rFonts w:ascii="Times New Roman" w:hAnsi="Times New Roman" w:cs="Times New Roman"/>
              </w:rPr>
              <w:t>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69" w:rsidRDefault="00041769" w:rsidP="003F7BD9">
      <w:pPr>
        <w:spacing w:after="0" w:line="240" w:lineRule="auto"/>
      </w:pPr>
      <w:r>
        <w:separator/>
      </w:r>
    </w:p>
  </w:endnote>
  <w:endnote w:type="continuationSeparator" w:id="0">
    <w:p w:rsidR="00041769" w:rsidRDefault="00041769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69" w:rsidRDefault="00041769" w:rsidP="003F7BD9">
      <w:pPr>
        <w:spacing w:after="0" w:line="240" w:lineRule="auto"/>
      </w:pPr>
      <w:r>
        <w:separator/>
      </w:r>
    </w:p>
  </w:footnote>
  <w:footnote w:type="continuationSeparator" w:id="0">
    <w:p w:rsidR="00041769" w:rsidRDefault="00041769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380953"/>
      <w:docPartObj>
        <w:docPartGallery w:val="Page Numbers (Top of Page)"/>
        <w:docPartUnique/>
      </w:docPartObj>
    </w:sdtPr>
    <w:sdtEndPr/>
    <w:sdtContent>
      <w:p w:rsidR="003F7BD9" w:rsidRDefault="00407241">
        <w:pPr>
          <w:pStyle w:val="a3"/>
          <w:jc w:val="center"/>
        </w:pPr>
        <w:r>
          <w:fldChar w:fldCharType="begin"/>
        </w:r>
        <w:r w:rsidR="003F7BD9">
          <w:instrText>PAGE   \* MERGEFORMAT</w:instrText>
        </w:r>
        <w:r>
          <w:fldChar w:fldCharType="separate"/>
        </w:r>
        <w:r w:rsidR="008114A3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A8A"/>
    <w:rsid w:val="00015CAE"/>
    <w:rsid w:val="00022D5B"/>
    <w:rsid w:val="00025622"/>
    <w:rsid w:val="00041769"/>
    <w:rsid w:val="000418CB"/>
    <w:rsid w:val="000B3A07"/>
    <w:rsid w:val="000E5509"/>
    <w:rsid w:val="00145793"/>
    <w:rsid w:val="00187931"/>
    <w:rsid w:val="001A169B"/>
    <w:rsid w:val="001A6957"/>
    <w:rsid w:val="001D081A"/>
    <w:rsid w:val="001E669C"/>
    <w:rsid w:val="002569E2"/>
    <w:rsid w:val="00287273"/>
    <w:rsid w:val="002F0438"/>
    <w:rsid w:val="003249A9"/>
    <w:rsid w:val="0032665D"/>
    <w:rsid w:val="00362CB5"/>
    <w:rsid w:val="00381F5D"/>
    <w:rsid w:val="00391799"/>
    <w:rsid w:val="00392BB0"/>
    <w:rsid w:val="003B63C3"/>
    <w:rsid w:val="003E6BB8"/>
    <w:rsid w:val="003F0032"/>
    <w:rsid w:val="003F7BD9"/>
    <w:rsid w:val="00407241"/>
    <w:rsid w:val="00420781"/>
    <w:rsid w:val="004A33AC"/>
    <w:rsid w:val="005048D5"/>
    <w:rsid w:val="005134AC"/>
    <w:rsid w:val="005641CC"/>
    <w:rsid w:val="005A00D7"/>
    <w:rsid w:val="0063155D"/>
    <w:rsid w:val="006E6E58"/>
    <w:rsid w:val="006F41F6"/>
    <w:rsid w:val="0070153D"/>
    <w:rsid w:val="00731E4F"/>
    <w:rsid w:val="007770FF"/>
    <w:rsid w:val="0079230A"/>
    <w:rsid w:val="007E4052"/>
    <w:rsid w:val="007F1D5D"/>
    <w:rsid w:val="008114A3"/>
    <w:rsid w:val="008220A0"/>
    <w:rsid w:val="008872F1"/>
    <w:rsid w:val="008A73A9"/>
    <w:rsid w:val="008C5B95"/>
    <w:rsid w:val="009C1507"/>
    <w:rsid w:val="009C2FDB"/>
    <w:rsid w:val="009D5283"/>
    <w:rsid w:val="00A34495"/>
    <w:rsid w:val="00A42E13"/>
    <w:rsid w:val="00A50990"/>
    <w:rsid w:val="00A8144F"/>
    <w:rsid w:val="00AE44DF"/>
    <w:rsid w:val="00B1100D"/>
    <w:rsid w:val="00B9586F"/>
    <w:rsid w:val="00C04547"/>
    <w:rsid w:val="00C25FEA"/>
    <w:rsid w:val="00CE6978"/>
    <w:rsid w:val="00D239FB"/>
    <w:rsid w:val="00DA090B"/>
    <w:rsid w:val="00DB2A6B"/>
    <w:rsid w:val="00DE2CFB"/>
    <w:rsid w:val="00E40912"/>
    <w:rsid w:val="00EB5BDD"/>
    <w:rsid w:val="00ED55A0"/>
    <w:rsid w:val="00F276DB"/>
    <w:rsid w:val="00F42828"/>
    <w:rsid w:val="00F8717E"/>
    <w:rsid w:val="00FD72D7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8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8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12</cp:revision>
  <cp:lastPrinted>2016-03-16T14:12:00Z</cp:lastPrinted>
  <dcterms:created xsi:type="dcterms:W3CDTF">2017-03-01T08:25:00Z</dcterms:created>
  <dcterms:modified xsi:type="dcterms:W3CDTF">2018-03-12T14:06:00Z</dcterms:modified>
</cp:coreProperties>
</file>